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1fob9te"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A">
            <w:pPr>
              <w:numPr>
                <w:ilvl w:val="1"/>
                <w:numId w:val="2"/>
              </w:numPr>
              <w:tabs>
                <w:tab w:val="left" w:leader="none" w:pos="144"/>
              </w:tabs>
              <w:spacing w:after="120" w:lineRule="auto"/>
              <w:ind w:left="720" w:hanging="360"/>
              <w:jc w:val="left"/>
              <w:rPr>
                <w:rFonts w:ascii="Arial" w:cs="Arial" w:eastAsia="Arial" w:hAnsi="Arial"/>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2"/>
              </w:numPr>
              <w:tabs>
                <w:tab w:val="left" w:leader="none" w:pos="144"/>
              </w:tabs>
              <w:spacing w:after="120" w:lineRule="auto"/>
              <w:ind w:left="720" w:hanging="360"/>
              <w:jc w:val="left"/>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numPr>
                <w:ilvl w:val="0"/>
                <w:numId w:val="2"/>
              </w:numPr>
              <w:tabs>
                <w:tab w:val="left" w:leader="none" w:pos="-17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w:t>
      </w:r>
      <w:r w:rsidDel="00000000" w:rsidR="00000000" w:rsidRPr="00000000">
        <w:rPr>
          <w:rtl w:val="0"/>
        </w:rPr>
        <w:t xml:space="preserve">Security Policy and the </w:t>
      </w:r>
      <w:r w:rsidDel="00000000" w:rsidR="00000000" w:rsidRPr="00000000">
        <w:rPr>
          <w:color w:val="000000"/>
          <w:sz w:val="24"/>
          <w:szCs w:val="24"/>
          <w:rtl w:val="0"/>
        </w:rPr>
        <w:t xml:space="preserve">requirements in this Schedule </w:t>
      </w:r>
      <w:r w:rsidDel="00000000" w:rsidR="00000000" w:rsidRPr="00000000">
        <w:rPr>
          <w:rtl w:val="0"/>
        </w:rPr>
        <w:t xml:space="preserve">including </w:t>
      </w:r>
      <w:r w:rsidDel="00000000" w:rsidR="00000000" w:rsidRPr="00000000">
        <w:rPr>
          <w:color w:val="000000"/>
          <w:sz w:val="24"/>
          <w:szCs w:val="24"/>
          <w:rtl w:val="0"/>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rtl w:val="0"/>
        </w:rPr>
        <w:t xml:space="preserve">The</w:t>
      </w:r>
      <w:r w:rsidDel="00000000" w:rsidR="00000000" w:rsidRPr="00000000">
        <w:rPr>
          <w:color w:val="000000"/>
          <w:sz w:val="24"/>
          <w:szCs w:val="24"/>
          <w:rtl w:val="0"/>
        </w:rPr>
        <w:t xml:space="preserve"> Buyer shall notify the Supplier of any changes or proposed changes to the Security Policy.</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3znysh7"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et92p0"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tyjcwt"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dy6vkm"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2s8eyo1"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17dp8vu"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lnxbz9"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5nkun2"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w:t>
      </w:r>
      <w:r w:rsidDel="00000000" w:rsidR="00000000" w:rsidRPr="00000000">
        <w:rPr>
          <w:rtl w:val="0"/>
        </w:rPr>
        <w:t xml:space="preserve">,</w:t>
      </w:r>
      <w:r w:rsidDel="00000000" w:rsidR="00000000" w:rsidRPr="00000000">
        <w:rPr>
          <w:color w:val="000000"/>
          <w:sz w:val="24"/>
          <w:szCs w:val="24"/>
          <w:rtl w:val="0"/>
        </w:rPr>
        <w:t xml:space="preserve"> a request by the Buyer or otherwise) shall be subject to the Variation Procedure.</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4i7ojhp"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D">
            <w:pPr>
              <w:numPr>
                <w:ilvl w:val="1"/>
                <w:numId w:val="2"/>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2"/>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2xcytpi" w:id="21"/>
      <w:bookmarkEnd w:id="2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3whwml4"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2bn6wsx" w:id="24"/>
      <w:bookmarkEnd w:id="2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u6wntf" w:id="42"/>
      <w:bookmarkEnd w:id="42"/>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9c6y18" w:id="43"/>
      <w:bookmarkEnd w:id="43"/>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tbugp1" w:id="44"/>
      <w:bookmarkEnd w:id="44"/>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Del="00000000" w:rsidR="00000000" w:rsidRPr="00000000">
        <w:rPr>
          <w:rtl w:val="0"/>
        </w:rPr>
        <w:t xml:space="preserve">KPI </w:t>
      </w:r>
      <w:r w:rsidDel="00000000" w:rsidR="00000000" w:rsidRPr="00000000">
        <w:rPr>
          <w:color w:val="000000"/>
          <w:sz w:val="24"/>
          <w:szCs w:val="24"/>
          <w:rtl w:val="0"/>
        </w:rPr>
        <w:t xml:space="preserve">Performance </w:t>
      </w:r>
      <w:r w:rsidDel="00000000" w:rsidR="00000000" w:rsidRPr="00000000">
        <w:rPr>
          <w:rtl w:val="0"/>
        </w:rPr>
        <w:t xml:space="preserve">Measures     </w:t>
      </w:r>
      <w:r w:rsidDel="00000000" w:rsidR="00000000" w:rsidRPr="00000000">
        <w:rPr>
          <w:color w:val="000000"/>
          <w:sz w:val="24"/>
          <w:szCs w:val="24"/>
          <w:rtl w:val="0"/>
        </w:rPr>
        <w:t xml:space="preserve">,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8h4qwu" w:id="45"/>
      <w:bookmarkEnd w:id="45"/>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nmf14n" w:id="48"/>
      <w:bookmarkEnd w:id="48"/>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7m2jsg" w:id="46"/>
      <w:bookmarkEnd w:id="46"/>
      <w:r w:rsidDel="00000000" w:rsidR="00000000" w:rsidRPr="00000000">
        <w:rPr>
          <w:b w:val="1"/>
          <w:color w:val="000000"/>
          <w:sz w:val="36"/>
          <w:szCs w:val="36"/>
          <w:rtl w:val="0"/>
        </w:rPr>
        <w:t xml:space="preserve">nnex </w:t>
      </w:r>
      <w:bookmarkStart w:colFirst="0" w:colLast="0" w:name="bookmark=id.1mrcu09" w:id="47"/>
      <w:bookmarkEnd w:id="47"/>
      <w:r w:rsidDel="00000000" w:rsidR="00000000" w:rsidRPr="00000000">
        <w:rPr>
          <w:b w:val="1"/>
          <w:color w:val="000000"/>
          <w:sz w:val="36"/>
          <w:szCs w:val="36"/>
          <w:rtl w:val="0"/>
        </w:rPr>
        <w:t xml:space="preserve">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6r0co2" w:id="49"/>
      <w:bookmarkEnd w:id="49"/>
      <w:r w:rsidDel="00000000" w:rsidR="00000000" w:rsidRPr="00000000">
        <w:rPr>
          <w:color w:val="000000"/>
          <w:sz w:val="24"/>
          <w:szCs w:val="24"/>
          <w:rtl w:val="0"/>
        </w:rPr>
        <w:t xml:space="preserve">The Supplier shall agree any change in location of data storage, processing and administration with the Buyer in accordance with Clause 1</w:t>
      </w:r>
      <w:r w:rsidDel="00000000" w:rsidR="00000000" w:rsidRPr="00000000">
        <w:rPr>
          <w:sz w:val="24"/>
          <w:szCs w:val="24"/>
          <w:rtl w:val="0"/>
        </w:rPr>
        <w:t xml:space="preserve">4 of the Core Terms</w:t>
      </w:r>
      <w:r w:rsidDel="00000000" w:rsidR="00000000" w:rsidRPr="00000000">
        <w:rPr>
          <w:color w:val="000000"/>
          <w:sz w:val="24"/>
          <w:szCs w:val="24"/>
          <w:rtl w:val="0"/>
        </w:rPr>
        <w:t xml:space="preserve"> (Data protection).</w:t>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lwamvv" w:id="50"/>
      <w:bookmarkEnd w:id="50"/>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11kx3o" w:id="51"/>
      <w:bookmarkEnd w:id="51"/>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w:t>
      </w:r>
      <w:r w:rsidDel="00000000" w:rsidR="00000000" w:rsidRPr="00000000">
        <w:rPr>
          <w:sz w:val="24"/>
          <w:szCs w:val="24"/>
          <w:highlight w:val="yellow"/>
          <w:rtl w:val="0"/>
        </w:rPr>
        <w:t xml:space="preserve">Insert Security Management Plan here</w:t>
      </w:r>
      <w:r w:rsidDel="00000000" w:rsidR="00000000" w:rsidRPr="00000000">
        <w:rPr>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3l18frh" w:id="52"/>
  <w:bookmarkEnd w:id="52"/>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RM6331</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v1.0</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bookmarkStart w:colFirst="0" w:colLast="0" w:name="_heading=h.206ipza" w:id="53"/>
    <w:bookmarkEnd w:id="53"/>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1700"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7"/>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0" w:before="240"/>
      <w:ind w:left="0" w:hanging="360"/>
      <w:jc w:val="left"/>
      <w:outlineLvl w:val="0"/>
    </w:pPr>
    <w:rPr>
      <w:b w:val="1"/>
      <w:sz w:val="20"/>
      <w:szCs w:val="20"/>
    </w:rPr>
  </w:style>
  <w:style w:type="paragraph" w:styleId="Heading2">
    <w:name w:val="heading 2"/>
    <w:basedOn w:val="Normal"/>
    <w:next w:val="Normal"/>
    <w:uiPriority w:val="9"/>
    <w:semiHidden w:val="1"/>
    <w:unhideWhenUsed w:val="1"/>
    <w:qFormat w:val="1"/>
    <w:pPr>
      <w:keepNext w:val="1"/>
      <w:keepLines w:val="1"/>
      <w:spacing w:after="0" w:before="240"/>
      <w:ind w:left="0" w:hanging="357"/>
      <w:jc w:val="left"/>
      <w:outlineLvl w:val="1"/>
    </w:pPr>
    <w:rPr>
      <w:b w:val="1"/>
      <w:sz w:val="20"/>
      <w:szCs w:val="20"/>
    </w:rPr>
  </w:style>
  <w:style w:type="paragraph" w:styleId="Heading3">
    <w:name w:val="heading 3"/>
    <w:basedOn w:val="Normal"/>
    <w:next w:val="Normal"/>
    <w:uiPriority w:val="9"/>
    <w:semiHidden w:val="1"/>
    <w:unhideWhenUsed w:val="1"/>
    <w:qFormat w:val="1"/>
    <w:pPr>
      <w:keepNext w:val="1"/>
      <w:keepLines w:val="1"/>
      <w:spacing w:after="0" w:before="200"/>
      <w:ind w:left="436" w:hanging="720"/>
      <w:outlineLvl w:val="2"/>
    </w:pPr>
    <w:rPr>
      <w:rFonts w:ascii="Cambria" w:cs="Cambria" w:eastAsia="Cambria" w:hAnsi="Cambria"/>
      <w:b w:val="1"/>
      <w:color w:val="4f81bd"/>
    </w:rPr>
  </w:style>
  <w:style w:type="paragraph" w:styleId="Heading4">
    <w:name w:val="heading 4"/>
    <w:basedOn w:val="Normal"/>
    <w:next w:val="Normal"/>
    <w:uiPriority w:val="9"/>
    <w:semiHidden w:val="1"/>
    <w:unhideWhenUsed w:val="1"/>
    <w:qFormat w:val="1"/>
    <w:pPr>
      <w:keepNext w:val="1"/>
      <w:keepLines w:val="1"/>
      <w:spacing w:after="0" w:before="200"/>
      <w:ind w:left="2988" w:hanging="720"/>
      <w:outlineLvl w:val="3"/>
    </w:pPr>
    <w:rPr>
      <w:rFonts w:ascii="Cambria" w:cs="Cambria" w:eastAsia="Cambria" w:hAnsi="Cambria"/>
      <w:b w:val="1"/>
      <w:i w:val="1"/>
      <w:color w:val="4f81bd"/>
    </w:rPr>
  </w:style>
  <w:style w:type="paragraph" w:styleId="Heading5">
    <w:name w:val="heading 5"/>
    <w:basedOn w:val="Normal"/>
    <w:next w:val="Normal"/>
    <w:uiPriority w:val="9"/>
    <w:semiHidden w:val="1"/>
    <w:unhideWhenUsed w:val="1"/>
    <w:qFormat w:val="1"/>
    <w:pPr>
      <w:keepNext w:val="1"/>
      <w:keepLines w:val="1"/>
      <w:spacing w:after="40" w:before="220"/>
      <w:ind w:left="1008" w:hanging="432"/>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ind w:left="1152" w:hanging="432"/>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ind w:left="0"/>
    </w:pPr>
    <w:rPr>
      <w:b w:val="1"/>
      <w:sz w:val="72"/>
      <w:szCs w:val="72"/>
    </w:rPr>
  </w:style>
  <w:style w:type="paragraph" w:styleId="Subtitle">
    <w:name w:val="Subtitle"/>
    <w:basedOn w:val="Normal"/>
    <w:next w:val="Normal"/>
    <w:uiPriority w:val="11"/>
    <w:qFormat w:val="1"/>
    <w:pPr>
      <w:keepNext w:val="1"/>
      <w:keepLines w:val="1"/>
      <w:spacing w:after="80" w:before="360"/>
      <w:ind w:left="0"/>
    </w:pPr>
    <w:rPr>
      <w:rFonts w:ascii="Georgia" w:cs="Georgia" w:eastAsia="Georgia" w:hAnsi="Georgia"/>
      <w:i w:val="1"/>
      <w:color w:val="666666"/>
      <w:sz w:val="48"/>
      <w:szCs w:val="48"/>
    </w:rPr>
  </w:style>
  <w:style w:type="table" w:styleId="a"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0"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Revision">
    <w:name w:val="Revision"/>
    <w:hidden w:val="1"/>
    <w:uiPriority w:val="99"/>
    <w:semiHidden w:val="1"/>
    <w:rsid w:val="008967DF"/>
    <w:pPr>
      <w:spacing w:after="0"/>
      <w:ind w:left="0"/>
      <w:jc w:val="left"/>
    </w:pPr>
  </w:style>
  <w:style w:type="paragraph" w:styleId="BalloonText">
    <w:name w:val="Balloon Text"/>
    <w:basedOn w:val="Normal"/>
    <w:link w:val="BalloonTextChar"/>
    <w:uiPriority w:val="99"/>
    <w:semiHidden w:val="1"/>
    <w:unhideWhenUsed w:val="1"/>
    <w:rsid w:val="008967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67DF"/>
    <w:rPr>
      <w:rFonts w:ascii="Segoe UI" w:cs="Segoe UI" w:hAnsi="Segoe UI"/>
      <w:sz w:val="18"/>
      <w:szCs w:val="18"/>
    </w:r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YMPwJKhHTX71GEoF+POxJwsM8A==">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ppZC4zN20yanNnMgppZC4xbXJjdTA5MghoLm5tZjE0bjIJaC40NnIwY28yMgloLjJsd2FtdnYyCWguMTExa3gzbzIKaWQuM2wxOGZyaDIJaC4yMDZpcHphOAByITFxUEtTTjFxM0dpQ0xzR1JoUkxEdURuQUw2VGJURmZQ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2023-07-20T09:45:00Z</dcterms:created>
  <dc:creator>Karen Cox</dc:creator>
</cp:coreProperties>
</file>